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62BF2" w14:textId="77777777" w:rsidR="00AF3272" w:rsidRDefault="002E11AA" w:rsidP="009D12A9">
      <w:pPr>
        <w:jc w:val="center"/>
        <w:rPr>
          <w:b/>
          <w:spacing w:val="20"/>
          <w:sz w:val="28"/>
          <w:szCs w:val="28"/>
        </w:rPr>
      </w:pPr>
      <w:bookmarkStart w:id="0" w:name="_GoBack"/>
      <w:bookmarkEnd w:id="0"/>
      <w:r>
        <w:rPr>
          <w:b/>
          <w:spacing w:val="20"/>
          <w:sz w:val="28"/>
          <w:szCs w:val="28"/>
        </w:rPr>
        <w:t>ИНФОРМАЦИЯ</w:t>
      </w:r>
    </w:p>
    <w:p w14:paraId="08A0BD0E" w14:textId="77777777" w:rsidR="00B6743F" w:rsidRDefault="00B6743F" w:rsidP="00B6743F">
      <w:pPr>
        <w:tabs>
          <w:tab w:val="left" w:pos="4111"/>
          <w:tab w:val="left" w:pos="5387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515116">
        <w:rPr>
          <w:b/>
          <w:bCs/>
          <w:sz w:val="28"/>
          <w:szCs w:val="28"/>
        </w:rPr>
        <w:t>для субъектов хозяйствования, осуществляющих операции с драгоценными металлами и драгоценными камнями на территории отдельных административно-территориальных единиц Луганской Народной Республики, которые по состоянию на 19.02.2022 не были подконтрольны органам государственной власти                                   Луганской Народной Республики</w:t>
      </w:r>
    </w:p>
    <w:p w14:paraId="19818945" w14:textId="77777777" w:rsidR="007171CD" w:rsidRPr="00972615" w:rsidRDefault="007171CD" w:rsidP="00B6743F">
      <w:pPr>
        <w:tabs>
          <w:tab w:val="left" w:pos="4111"/>
          <w:tab w:val="left" w:pos="5387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14:paraId="197BE4F9" w14:textId="77777777" w:rsidR="00E7354C" w:rsidRPr="00E7354C" w:rsidRDefault="00E7354C" w:rsidP="00E7354C">
      <w:pPr>
        <w:jc w:val="center"/>
        <w:rPr>
          <w:b/>
          <w:bCs/>
          <w:spacing w:val="20"/>
          <w:sz w:val="28"/>
          <w:szCs w:val="28"/>
        </w:rPr>
      </w:pPr>
      <w:r w:rsidRPr="00E7354C">
        <w:rPr>
          <w:b/>
          <w:bCs/>
          <w:spacing w:val="20"/>
          <w:sz w:val="28"/>
          <w:szCs w:val="28"/>
        </w:rPr>
        <w:t xml:space="preserve">Бирка для крепления </w:t>
      </w:r>
    </w:p>
    <w:p w14:paraId="410BF42E" w14:textId="77777777" w:rsidR="00E7354C" w:rsidRPr="00E7354C" w:rsidRDefault="00E7354C" w:rsidP="00E7354C">
      <w:pPr>
        <w:jc w:val="center"/>
        <w:rPr>
          <w:b/>
          <w:spacing w:val="20"/>
          <w:sz w:val="28"/>
          <w:szCs w:val="28"/>
        </w:rPr>
      </w:pPr>
      <w:r w:rsidRPr="00E7354C">
        <w:rPr>
          <w:b/>
          <w:bCs/>
          <w:spacing w:val="20"/>
          <w:sz w:val="28"/>
          <w:szCs w:val="28"/>
        </w:rPr>
        <w:t>на ювелирные и другие изделия из драгоценных металлов</w:t>
      </w:r>
    </w:p>
    <w:p w14:paraId="02A36CBF" w14:textId="77777777" w:rsidR="00AF3272" w:rsidRPr="00972615" w:rsidRDefault="00AF3272" w:rsidP="00AF3272">
      <w:pPr>
        <w:jc w:val="both"/>
        <w:rPr>
          <w:b/>
          <w:sz w:val="28"/>
          <w:szCs w:val="28"/>
        </w:rPr>
      </w:pPr>
    </w:p>
    <w:p w14:paraId="528F7B4E" w14:textId="77777777" w:rsidR="00031DD4" w:rsidRPr="00031DD4" w:rsidRDefault="00636C8E" w:rsidP="00031DD4">
      <w:pPr>
        <w:tabs>
          <w:tab w:val="left" w:pos="4111"/>
          <w:tab w:val="left" w:pos="5387"/>
        </w:tabs>
        <w:spacing w:line="276" w:lineRule="auto"/>
        <w:ind w:firstLine="709"/>
        <w:jc w:val="both"/>
        <w:rPr>
          <w:sz w:val="28"/>
          <w:szCs w:val="28"/>
        </w:rPr>
      </w:pPr>
      <w:r w:rsidRPr="00A80B24">
        <w:rPr>
          <w:sz w:val="28"/>
          <w:szCs w:val="28"/>
        </w:rPr>
        <w:t xml:space="preserve">Министерство финансов Луганской </w:t>
      </w:r>
      <w:r>
        <w:rPr>
          <w:sz w:val="28"/>
          <w:szCs w:val="28"/>
        </w:rPr>
        <w:t>Народной Республики</w:t>
      </w:r>
      <w:r w:rsidR="00AF2D97">
        <w:rPr>
          <w:sz w:val="28"/>
          <w:szCs w:val="28"/>
        </w:rPr>
        <w:t xml:space="preserve"> (далее – Минфин ЛНР)</w:t>
      </w:r>
      <w:r>
        <w:rPr>
          <w:sz w:val="28"/>
          <w:szCs w:val="28"/>
        </w:rPr>
        <w:t xml:space="preserve"> </w:t>
      </w:r>
      <w:r w:rsidR="00D64870" w:rsidRPr="00D64870">
        <w:rPr>
          <w:sz w:val="28"/>
          <w:szCs w:val="28"/>
        </w:rPr>
        <w:t xml:space="preserve">информирует юридических лиц и физических лиц – предпринимателей из освобожденных районов Луганской Народной Республики, осуществляющих операции с драгоценными металлами и драгоценными камнями, о том, что </w:t>
      </w:r>
      <w:r w:rsidR="00AF2D97">
        <w:rPr>
          <w:sz w:val="28"/>
          <w:szCs w:val="28"/>
        </w:rPr>
        <w:t xml:space="preserve">в </w:t>
      </w:r>
      <w:r w:rsidR="00B42970">
        <w:rPr>
          <w:sz w:val="28"/>
          <w:szCs w:val="28"/>
        </w:rPr>
        <w:t>целях реализации  пункта</w:t>
      </w:r>
      <w:r w:rsidR="00031DD4" w:rsidRPr="00031DD4">
        <w:rPr>
          <w:sz w:val="28"/>
          <w:szCs w:val="28"/>
        </w:rPr>
        <w:t xml:space="preserve"> 8 Порядка опробования, анализа и клеймения ювелирных и других изделий </w:t>
      </w:r>
      <w:r w:rsidR="00A12271">
        <w:rPr>
          <w:sz w:val="28"/>
          <w:szCs w:val="28"/>
        </w:rPr>
        <w:t xml:space="preserve">                                     </w:t>
      </w:r>
      <w:r w:rsidR="00031DD4" w:rsidRPr="00031DD4">
        <w:rPr>
          <w:sz w:val="28"/>
          <w:szCs w:val="28"/>
        </w:rPr>
        <w:t xml:space="preserve">из драгоценных металлов, утвержденного постановлением Совета Министров Луганской Народной Республики от 22.01.2019 № 22/19 (с изменениями), приказом Министерства финансов Луганской Народной Республики </w:t>
      </w:r>
      <w:r w:rsidR="00A12271">
        <w:rPr>
          <w:sz w:val="28"/>
          <w:szCs w:val="28"/>
        </w:rPr>
        <w:t xml:space="preserve">                             </w:t>
      </w:r>
      <w:r w:rsidR="00031DD4" w:rsidRPr="00031DD4">
        <w:rPr>
          <w:sz w:val="28"/>
          <w:szCs w:val="28"/>
        </w:rPr>
        <w:t>от 13.11.2021 № 153 зарегистрированным в Министерстве юстиции Луганской Народной Республики 08.12.2021 за № 539/4200 «Об утверждении образца бирки для крепления на ювелирные и другие изделия из драгоценных металлов и ее описания» утверждены образцы бирки для крепления на ювелирные и другие изделия из:</w:t>
      </w:r>
    </w:p>
    <w:p w14:paraId="657A47B6" w14:textId="77777777" w:rsidR="00031DD4" w:rsidRPr="00031DD4" w:rsidRDefault="00031DD4" w:rsidP="00031DD4">
      <w:pPr>
        <w:numPr>
          <w:ilvl w:val="0"/>
          <w:numId w:val="4"/>
        </w:numPr>
        <w:tabs>
          <w:tab w:val="left" w:pos="4111"/>
          <w:tab w:val="left" w:pos="5387"/>
        </w:tabs>
        <w:spacing w:line="276" w:lineRule="auto"/>
        <w:jc w:val="both"/>
        <w:rPr>
          <w:sz w:val="28"/>
          <w:szCs w:val="28"/>
        </w:rPr>
      </w:pPr>
      <w:r w:rsidRPr="00031DD4">
        <w:rPr>
          <w:sz w:val="28"/>
          <w:szCs w:val="28"/>
        </w:rPr>
        <w:t>золота;</w:t>
      </w:r>
    </w:p>
    <w:p w14:paraId="1F1E02F0" w14:textId="77777777" w:rsidR="00031DD4" w:rsidRPr="00031DD4" w:rsidRDefault="00031DD4" w:rsidP="00031DD4">
      <w:pPr>
        <w:numPr>
          <w:ilvl w:val="0"/>
          <w:numId w:val="4"/>
        </w:numPr>
        <w:tabs>
          <w:tab w:val="left" w:pos="4111"/>
          <w:tab w:val="left" w:pos="5387"/>
        </w:tabs>
        <w:spacing w:line="276" w:lineRule="auto"/>
        <w:jc w:val="both"/>
        <w:rPr>
          <w:sz w:val="28"/>
          <w:szCs w:val="28"/>
        </w:rPr>
      </w:pPr>
      <w:r w:rsidRPr="00031DD4">
        <w:rPr>
          <w:sz w:val="28"/>
          <w:szCs w:val="28"/>
        </w:rPr>
        <w:t>серебра;</w:t>
      </w:r>
    </w:p>
    <w:p w14:paraId="5D63614A" w14:textId="77777777" w:rsidR="00031DD4" w:rsidRPr="00031DD4" w:rsidRDefault="00031DD4" w:rsidP="00031DD4">
      <w:pPr>
        <w:numPr>
          <w:ilvl w:val="0"/>
          <w:numId w:val="4"/>
        </w:numPr>
        <w:tabs>
          <w:tab w:val="left" w:pos="4111"/>
          <w:tab w:val="left" w:pos="5387"/>
        </w:tabs>
        <w:spacing w:line="276" w:lineRule="auto"/>
        <w:jc w:val="both"/>
        <w:rPr>
          <w:sz w:val="28"/>
          <w:szCs w:val="28"/>
        </w:rPr>
      </w:pPr>
      <w:r w:rsidRPr="00031DD4">
        <w:rPr>
          <w:sz w:val="28"/>
          <w:szCs w:val="28"/>
        </w:rPr>
        <w:t>платины;</w:t>
      </w:r>
    </w:p>
    <w:p w14:paraId="48984540" w14:textId="77777777" w:rsidR="00031DD4" w:rsidRDefault="00031DD4" w:rsidP="00031DD4">
      <w:pPr>
        <w:numPr>
          <w:ilvl w:val="0"/>
          <w:numId w:val="4"/>
        </w:numPr>
        <w:tabs>
          <w:tab w:val="left" w:pos="4111"/>
          <w:tab w:val="left" w:pos="5387"/>
        </w:tabs>
        <w:spacing w:line="276" w:lineRule="auto"/>
        <w:jc w:val="both"/>
        <w:rPr>
          <w:sz w:val="28"/>
          <w:szCs w:val="28"/>
        </w:rPr>
      </w:pPr>
      <w:r w:rsidRPr="00031DD4">
        <w:rPr>
          <w:sz w:val="28"/>
          <w:szCs w:val="28"/>
        </w:rPr>
        <w:t>палладия.</w:t>
      </w:r>
    </w:p>
    <w:p w14:paraId="14A57B46" w14:textId="77777777" w:rsidR="006E01C6" w:rsidRDefault="006E01C6" w:rsidP="00031DD4">
      <w:pPr>
        <w:tabs>
          <w:tab w:val="left" w:pos="4111"/>
          <w:tab w:val="left" w:pos="5387"/>
        </w:tabs>
        <w:spacing w:line="276" w:lineRule="auto"/>
        <w:ind w:firstLine="709"/>
        <w:jc w:val="both"/>
        <w:rPr>
          <w:sz w:val="28"/>
          <w:szCs w:val="28"/>
        </w:rPr>
      </w:pPr>
    </w:p>
    <w:p w14:paraId="2B76E9CC" w14:textId="77777777" w:rsidR="00031DD4" w:rsidRPr="00031DD4" w:rsidRDefault="00031DD4" w:rsidP="00031DD4">
      <w:pPr>
        <w:tabs>
          <w:tab w:val="left" w:pos="4111"/>
          <w:tab w:val="left" w:pos="5387"/>
        </w:tabs>
        <w:spacing w:line="276" w:lineRule="auto"/>
        <w:ind w:firstLine="709"/>
        <w:jc w:val="both"/>
        <w:rPr>
          <w:sz w:val="28"/>
          <w:szCs w:val="28"/>
        </w:rPr>
      </w:pPr>
      <w:r w:rsidRPr="00031DD4">
        <w:rPr>
          <w:sz w:val="28"/>
          <w:szCs w:val="28"/>
        </w:rPr>
        <w:t>С текстом приказа м</w:t>
      </w:r>
      <w:r w:rsidR="00A42975">
        <w:rPr>
          <w:sz w:val="28"/>
          <w:szCs w:val="28"/>
        </w:rPr>
        <w:t>ожно ознакомиться</w:t>
      </w:r>
      <w:r w:rsidR="00231F3F">
        <w:rPr>
          <w:sz w:val="28"/>
          <w:szCs w:val="28"/>
        </w:rPr>
        <w:t xml:space="preserve"> </w:t>
      </w:r>
      <w:r w:rsidR="00231F3F" w:rsidRPr="00231F3F">
        <w:rPr>
          <w:sz w:val="28"/>
          <w:szCs w:val="28"/>
        </w:rPr>
        <w:t xml:space="preserve">на официальном сайте </w:t>
      </w:r>
      <w:r w:rsidR="008F3C41">
        <w:rPr>
          <w:sz w:val="28"/>
          <w:szCs w:val="28"/>
        </w:rPr>
        <w:t xml:space="preserve">                            </w:t>
      </w:r>
      <w:r w:rsidR="00231F3F" w:rsidRPr="00231F3F">
        <w:rPr>
          <w:sz w:val="28"/>
          <w:szCs w:val="28"/>
        </w:rPr>
        <w:t>Минфина ЛНР в разделе</w:t>
      </w:r>
      <w:r w:rsidR="00231F3F">
        <w:rPr>
          <w:sz w:val="28"/>
          <w:szCs w:val="28"/>
        </w:rPr>
        <w:t xml:space="preserve"> </w:t>
      </w:r>
      <w:r w:rsidR="00231F3F" w:rsidRPr="00231F3F">
        <w:rPr>
          <w:sz w:val="28"/>
          <w:szCs w:val="28"/>
        </w:rPr>
        <w:t>«Нормативная правовая база», вкладка «П</w:t>
      </w:r>
      <w:r w:rsidR="00982000">
        <w:rPr>
          <w:sz w:val="28"/>
          <w:szCs w:val="28"/>
        </w:rPr>
        <w:t>риказы</w:t>
      </w:r>
      <w:r w:rsidR="00231F3F" w:rsidRPr="00231F3F">
        <w:rPr>
          <w:sz w:val="28"/>
          <w:szCs w:val="28"/>
        </w:rPr>
        <w:t>».</w:t>
      </w:r>
      <w:r w:rsidRPr="00031DD4">
        <w:rPr>
          <w:sz w:val="28"/>
          <w:szCs w:val="28"/>
        </w:rPr>
        <w:t xml:space="preserve"> </w:t>
      </w:r>
    </w:p>
    <w:p w14:paraId="0BF407E3" w14:textId="77777777" w:rsidR="00F87E13" w:rsidRDefault="00F87E13" w:rsidP="00F87E13">
      <w:pPr>
        <w:jc w:val="both"/>
        <w:rPr>
          <w:sz w:val="28"/>
          <w:szCs w:val="28"/>
        </w:rPr>
      </w:pPr>
    </w:p>
    <w:p w14:paraId="2BDF3B99" w14:textId="77777777" w:rsidR="006E01C6" w:rsidRDefault="006E01C6" w:rsidP="00F87E13">
      <w:pPr>
        <w:jc w:val="both"/>
        <w:rPr>
          <w:sz w:val="28"/>
          <w:szCs w:val="28"/>
        </w:rPr>
      </w:pPr>
    </w:p>
    <w:p w14:paraId="2DFE35E6" w14:textId="77777777" w:rsidR="00487038" w:rsidRDefault="00F87E13" w:rsidP="00F87E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 w:rsidR="00487038">
        <w:rPr>
          <w:sz w:val="28"/>
          <w:szCs w:val="28"/>
        </w:rPr>
        <w:t>финансов</w:t>
      </w:r>
    </w:p>
    <w:p w14:paraId="0C667FD1" w14:textId="77777777" w:rsidR="00CD627E" w:rsidRDefault="00CD627E" w:rsidP="00F87E13">
      <w:pPr>
        <w:jc w:val="both"/>
        <w:rPr>
          <w:sz w:val="28"/>
          <w:szCs w:val="28"/>
        </w:rPr>
      </w:pPr>
    </w:p>
    <w:p w14:paraId="53421E6F" w14:textId="77777777" w:rsidR="00F87E13" w:rsidRDefault="00487038" w:rsidP="00F87E13">
      <w:pPr>
        <w:jc w:val="both"/>
        <w:rPr>
          <w:sz w:val="28"/>
          <w:szCs w:val="28"/>
        </w:rPr>
      </w:pPr>
      <w:r>
        <w:rPr>
          <w:sz w:val="28"/>
          <w:szCs w:val="28"/>
        </w:rPr>
        <w:t>Луганской Народной Республики</w:t>
      </w:r>
      <w:r w:rsidR="00F87E13">
        <w:rPr>
          <w:sz w:val="28"/>
          <w:szCs w:val="28"/>
        </w:rPr>
        <w:tab/>
      </w:r>
      <w:r w:rsidR="00F87E13">
        <w:rPr>
          <w:sz w:val="28"/>
          <w:szCs w:val="28"/>
        </w:rPr>
        <w:tab/>
      </w:r>
      <w:r w:rsidR="00F87E13">
        <w:rPr>
          <w:sz w:val="28"/>
          <w:szCs w:val="28"/>
        </w:rPr>
        <w:tab/>
      </w:r>
      <w:r w:rsidR="00F87E13">
        <w:rPr>
          <w:sz w:val="28"/>
          <w:szCs w:val="28"/>
        </w:rPr>
        <w:tab/>
      </w:r>
      <w:r w:rsidR="00F87E13">
        <w:rPr>
          <w:sz w:val="28"/>
          <w:szCs w:val="28"/>
        </w:rPr>
        <w:tab/>
      </w:r>
      <w:r w:rsidR="00F87E13">
        <w:rPr>
          <w:sz w:val="28"/>
          <w:szCs w:val="28"/>
        </w:rPr>
        <w:tab/>
        <w:t>Е.В. Мануйлов</w:t>
      </w:r>
    </w:p>
    <w:p w14:paraId="2A967A4B" w14:textId="77777777" w:rsidR="001669E4" w:rsidRDefault="001669E4" w:rsidP="00F87E13">
      <w:pPr>
        <w:jc w:val="both"/>
        <w:rPr>
          <w:sz w:val="28"/>
          <w:szCs w:val="28"/>
        </w:rPr>
      </w:pPr>
    </w:p>
    <w:p w14:paraId="69DE4D49" w14:textId="77777777" w:rsidR="006E01C6" w:rsidRDefault="006E01C6" w:rsidP="00F87E13">
      <w:pPr>
        <w:jc w:val="both"/>
        <w:rPr>
          <w:sz w:val="28"/>
          <w:szCs w:val="28"/>
        </w:rPr>
      </w:pPr>
    </w:p>
    <w:sectPr w:rsidR="006E01C6" w:rsidSect="004013B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A6458" w14:textId="77777777" w:rsidR="00FF1FE3" w:rsidRDefault="00FF1FE3" w:rsidP="00C4757B">
      <w:r>
        <w:separator/>
      </w:r>
    </w:p>
  </w:endnote>
  <w:endnote w:type="continuationSeparator" w:id="0">
    <w:p w14:paraId="248B9358" w14:textId="77777777" w:rsidR="00FF1FE3" w:rsidRDefault="00FF1FE3" w:rsidP="00C4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7D5C3" w14:textId="77777777" w:rsidR="00FF1FE3" w:rsidRDefault="00FF1FE3" w:rsidP="00C4757B">
      <w:r>
        <w:separator/>
      </w:r>
    </w:p>
  </w:footnote>
  <w:footnote w:type="continuationSeparator" w:id="0">
    <w:p w14:paraId="7948B216" w14:textId="77777777" w:rsidR="00FF1FE3" w:rsidRDefault="00FF1FE3" w:rsidP="00C47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822747"/>
      <w:docPartObj>
        <w:docPartGallery w:val="Page Numbers (Top of Page)"/>
        <w:docPartUnique/>
      </w:docPartObj>
    </w:sdtPr>
    <w:sdtEndPr/>
    <w:sdtContent>
      <w:p w14:paraId="399917F1" w14:textId="77777777" w:rsidR="004013BC" w:rsidRDefault="004013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615">
          <w:rPr>
            <w:noProof/>
          </w:rPr>
          <w:t>2</w:t>
        </w:r>
        <w:r>
          <w:fldChar w:fldCharType="end"/>
        </w:r>
      </w:p>
    </w:sdtContent>
  </w:sdt>
  <w:p w14:paraId="413858D5" w14:textId="77777777" w:rsidR="004013BC" w:rsidRDefault="004013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289D"/>
    <w:multiLevelType w:val="hybridMultilevel"/>
    <w:tmpl w:val="B0A8C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97C85"/>
    <w:multiLevelType w:val="hybridMultilevel"/>
    <w:tmpl w:val="AB3EFB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D011593"/>
    <w:multiLevelType w:val="hybridMultilevel"/>
    <w:tmpl w:val="CC9C0DA0"/>
    <w:lvl w:ilvl="0" w:tplc="8C4EF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097195"/>
    <w:multiLevelType w:val="multilevel"/>
    <w:tmpl w:val="7B3E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AB"/>
    <w:rsid w:val="0000624F"/>
    <w:rsid w:val="000126E7"/>
    <w:rsid w:val="00020903"/>
    <w:rsid w:val="00031DD4"/>
    <w:rsid w:val="00037B28"/>
    <w:rsid w:val="00057A97"/>
    <w:rsid w:val="00061C32"/>
    <w:rsid w:val="000664DA"/>
    <w:rsid w:val="00082852"/>
    <w:rsid w:val="000C1E45"/>
    <w:rsid w:val="000D2253"/>
    <w:rsid w:val="000D3E48"/>
    <w:rsid w:val="000D578C"/>
    <w:rsid w:val="000E6860"/>
    <w:rsid w:val="000E78BD"/>
    <w:rsid w:val="000F3653"/>
    <w:rsid w:val="00107540"/>
    <w:rsid w:val="001338B3"/>
    <w:rsid w:val="00137A92"/>
    <w:rsid w:val="00140BBD"/>
    <w:rsid w:val="0015248E"/>
    <w:rsid w:val="00154225"/>
    <w:rsid w:val="00154BD1"/>
    <w:rsid w:val="00160562"/>
    <w:rsid w:val="00160911"/>
    <w:rsid w:val="00161717"/>
    <w:rsid w:val="001669E4"/>
    <w:rsid w:val="0017437D"/>
    <w:rsid w:val="00180E1B"/>
    <w:rsid w:val="0018397C"/>
    <w:rsid w:val="001932E5"/>
    <w:rsid w:val="001A70F6"/>
    <w:rsid w:val="001C1C73"/>
    <w:rsid w:val="001F3CF5"/>
    <w:rsid w:val="001F4D8C"/>
    <w:rsid w:val="001F61E2"/>
    <w:rsid w:val="001F709B"/>
    <w:rsid w:val="002054D6"/>
    <w:rsid w:val="002056CE"/>
    <w:rsid w:val="00221108"/>
    <w:rsid w:val="002256A9"/>
    <w:rsid w:val="00231F3F"/>
    <w:rsid w:val="00233DED"/>
    <w:rsid w:val="00254035"/>
    <w:rsid w:val="00254658"/>
    <w:rsid w:val="00257817"/>
    <w:rsid w:val="00261092"/>
    <w:rsid w:val="002639B6"/>
    <w:rsid w:val="00272AA3"/>
    <w:rsid w:val="00273B35"/>
    <w:rsid w:val="002760A1"/>
    <w:rsid w:val="002843E3"/>
    <w:rsid w:val="002857F1"/>
    <w:rsid w:val="00285AA7"/>
    <w:rsid w:val="002865AE"/>
    <w:rsid w:val="00293173"/>
    <w:rsid w:val="00296020"/>
    <w:rsid w:val="002A77EE"/>
    <w:rsid w:val="002B0100"/>
    <w:rsid w:val="002B18A4"/>
    <w:rsid w:val="002B699B"/>
    <w:rsid w:val="002D3FF8"/>
    <w:rsid w:val="002E11AA"/>
    <w:rsid w:val="003053FE"/>
    <w:rsid w:val="00316F26"/>
    <w:rsid w:val="0032227B"/>
    <w:rsid w:val="00323CD7"/>
    <w:rsid w:val="00324D01"/>
    <w:rsid w:val="00333551"/>
    <w:rsid w:val="00365565"/>
    <w:rsid w:val="00366270"/>
    <w:rsid w:val="003743BB"/>
    <w:rsid w:val="003844D8"/>
    <w:rsid w:val="003A2562"/>
    <w:rsid w:val="003B4B48"/>
    <w:rsid w:val="003B4EFB"/>
    <w:rsid w:val="003C62F5"/>
    <w:rsid w:val="003E58B5"/>
    <w:rsid w:val="004013BC"/>
    <w:rsid w:val="00410B77"/>
    <w:rsid w:val="00415DCD"/>
    <w:rsid w:val="00427CA4"/>
    <w:rsid w:val="00427E7E"/>
    <w:rsid w:val="004308D8"/>
    <w:rsid w:val="00432054"/>
    <w:rsid w:val="00437A9E"/>
    <w:rsid w:val="00443254"/>
    <w:rsid w:val="00443C35"/>
    <w:rsid w:val="00477925"/>
    <w:rsid w:val="00485520"/>
    <w:rsid w:val="00487038"/>
    <w:rsid w:val="00491EB2"/>
    <w:rsid w:val="00493A1F"/>
    <w:rsid w:val="004A0CE9"/>
    <w:rsid w:val="004A7982"/>
    <w:rsid w:val="004C11AE"/>
    <w:rsid w:val="004D4278"/>
    <w:rsid w:val="004E7A91"/>
    <w:rsid w:val="0050710A"/>
    <w:rsid w:val="0051715D"/>
    <w:rsid w:val="005271E9"/>
    <w:rsid w:val="005422F4"/>
    <w:rsid w:val="00555916"/>
    <w:rsid w:val="005601DD"/>
    <w:rsid w:val="0057556A"/>
    <w:rsid w:val="005911A1"/>
    <w:rsid w:val="005A247B"/>
    <w:rsid w:val="005A6604"/>
    <w:rsid w:val="005B3859"/>
    <w:rsid w:val="005B55CE"/>
    <w:rsid w:val="005D556B"/>
    <w:rsid w:val="005E6535"/>
    <w:rsid w:val="005E7F39"/>
    <w:rsid w:val="005F0489"/>
    <w:rsid w:val="005F183A"/>
    <w:rsid w:val="005F4DB9"/>
    <w:rsid w:val="006136E3"/>
    <w:rsid w:val="006144C2"/>
    <w:rsid w:val="00617AC8"/>
    <w:rsid w:val="00623058"/>
    <w:rsid w:val="0063175C"/>
    <w:rsid w:val="00636C8E"/>
    <w:rsid w:val="00662FA3"/>
    <w:rsid w:val="0067054E"/>
    <w:rsid w:val="0067540F"/>
    <w:rsid w:val="00686BF9"/>
    <w:rsid w:val="006B7DB9"/>
    <w:rsid w:val="006C40FD"/>
    <w:rsid w:val="006D0385"/>
    <w:rsid w:val="006D1DAB"/>
    <w:rsid w:val="006D792F"/>
    <w:rsid w:val="006E01C6"/>
    <w:rsid w:val="006E44FD"/>
    <w:rsid w:val="00701A44"/>
    <w:rsid w:val="00701D61"/>
    <w:rsid w:val="0070599D"/>
    <w:rsid w:val="00707B8F"/>
    <w:rsid w:val="00711ADC"/>
    <w:rsid w:val="007171CD"/>
    <w:rsid w:val="00724DF3"/>
    <w:rsid w:val="0075288A"/>
    <w:rsid w:val="00756842"/>
    <w:rsid w:val="0076291D"/>
    <w:rsid w:val="0078119E"/>
    <w:rsid w:val="00781E6A"/>
    <w:rsid w:val="007C5AB6"/>
    <w:rsid w:val="007C5BFB"/>
    <w:rsid w:val="007C79D5"/>
    <w:rsid w:val="007E7AC5"/>
    <w:rsid w:val="00804CD3"/>
    <w:rsid w:val="008222A6"/>
    <w:rsid w:val="008320D2"/>
    <w:rsid w:val="00832FE2"/>
    <w:rsid w:val="00835789"/>
    <w:rsid w:val="0086702B"/>
    <w:rsid w:val="00874443"/>
    <w:rsid w:val="00880593"/>
    <w:rsid w:val="0088411A"/>
    <w:rsid w:val="00886361"/>
    <w:rsid w:val="008865E0"/>
    <w:rsid w:val="0088666C"/>
    <w:rsid w:val="00887F75"/>
    <w:rsid w:val="00893C1E"/>
    <w:rsid w:val="008A29C6"/>
    <w:rsid w:val="008A3432"/>
    <w:rsid w:val="008A49F8"/>
    <w:rsid w:val="008B0B95"/>
    <w:rsid w:val="008E294C"/>
    <w:rsid w:val="008E5A1F"/>
    <w:rsid w:val="008F3C41"/>
    <w:rsid w:val="008F3FFE"/>
    <w:rsid w:val="00907DE7"/>
    <w:rsid w:val="009149DA"/>
    <w:rsid w:val="00915628"/>
    <w:rsid w:val="00924292"/>
    <w:rsid w:val="00927558"/>
    <w:rsid w:val="009360A6"/>
    <w:rsid w:val="00946DF3"/>
    <w:rsid w:val="00953CEE"/>
    <w:rsid w:val="00960537"/>
    <w:rsid w:val="0096235F"/>
    <w:rsid w:val="009678A9"/>
    <w:rsid w:val="00972615"/>
    <w:rsid w:val="00975DF1"/>
    <w:rsid w:val="00981FC1"/>
    <w:rsid w:val="00982000"/>
    <w:rsid w:val="009907E9"/>
    <w:rsid w:val="00997773"/>
    <w:rsid w:val="009A266A"/>
    <w:rsid w:val="009D12A9"/>
    <w:rsid w:val="009D392F"/>
    <w:rsid w:val="009D74BC"/>
    <w:rsid w:val="009E6E5C"/>
    <w:rsid w:val="009F5AEF"/>
    <w:rsid w:val="009F66CB"/>
    <w:rsid w:val="00A02DC5"/>
    <w:rsid w:val="00A107A2"/>
    <w:rsid w:val="00A11C3B"/>
    <w:rsid w:val="00A11FE0"/>
    <w:rsid w:val="00A12271"/>
    <w:rsid w:val="00A26C83"/>
    <w:rsid w:val="00A35F51"/>
    <w:rsid w:val="00A368E6"/>
    <w:rsid w:val="00A373A3"/>
    <w:rsid w:val="00A4269D"/>
    <w:rsid w:val="00A42975"/>
    <w:rsid w:val="00A44057"/>
    <w:rsid w:val="00A77A89"/>
    <w:rsid w:val="00A93A6E"/>
    <w:rsid w:val="00AA3DE1"/>
    <w:rsid w:val="00AA44C0"/>
    <w:rsid w:val="00AB4B00"/>
    <w:rsid w:val="00AC1C7E"/>
    <w:rsid w:val="00AC6877"/>
    <w:rsid w:val="00AD13CA"/>
    <w:rsid w:val="00AE26EA"/>
    <w:rsid w:val="00AE67BD"/>
    <w:rsid w:val="00AE76F1"/>
    <w:rsid w:val="00AF2D97"/>
    <w:rsid w:val="00AF3272"/>
    <w:rsid w:val="00AF5D78"/>
    <w:rsid w:val="00B11CB3"/>
    <w:rsid w:val="00B13D75"/>
    <w:rsid w:val="00B20C77"/>
    <w:rsid w:val="00B40178"/>
    <w:rsid w:val="00B42970"/>
    <w:rsid w:val="00B525D0"/>
    <w:rsid w:val="00B54E03"/>
    <w:rsid w:val="00B6743F"/>
    <w:rsid w:val="00B91D50"/>
    <w:rsid w:val="00B94228"/>
    <w:rsid w:val="00BA0EA5"/>
    <w:rsid w:val="00BA4000"/>
    <w:rsid w:val="00BA616A"/>
    <w:rsid w:val="00BA73B8"/>
    <w:rsid w:val="00BA7CF0"/>
    <w:rsid w:val="00BD51A3"/>
    <w:rsid w:val="00BF372D"/>
    <w:rsid w:val="00C21F25"/>
    <w:rsid w:val="00C34291"/>
    <w:rsid w:val="00C36D13"/>
    <w:rsid w:val="00C4757B"/>
    <w:rsid w:val="00C6059C"/>
    <w:rsid w:val="00C72F62"/>
    <w:rsid w:val="00C8481C"/>
    <w:rsid w:val="00C857F9"/>
    <w:rsid w:val="00C86010"/>
    <w:rsid w:val="00CA0C24"/>
    <w:rsid w:val="00CB7672"/>
    <w:rsid w:val="00CB7E23"/>
    <w:rsid w:val="00CC7122"/>
    <w:rsid w:val="00CD0EEC"/>
    <w:rsid w:val="00CD627E"/>
    <w:rsid w:val="00CE2921"/>
    <w:rsid w:val="00CF73A6"/>
    <w:rsid w:val="00D1196A"/>
    <w:rsid w:val="00D124AB"/>
    <w:rsid w:val="00D20250"/>
    <w:rsid w:val="00D42B2D"/>
    <w:rsid w:val="00D458E8"/>
    <w:rsid w:val="00D50EC8"/>
    <w:rsid w:val="00D55802"/>
    <w:rsid w:val="00D624B6"/>
    <w:rsid w:val="00D637AD"/>
    <w:rsid w:val="00D64870"/>
    <w:rsid w:val="00D73285"/>
    <w:rsid w:val="00D92269"/>
    <w:rsid w:val="00DB0640"/>
    <w:rsid w:val="00DC1394"/>
    <w:rsid w:val="00DE5625"/>
    <w:rsid w:val="00DE5FCD"/>
    <w:rsid w:val="00DF1A58"/>
    <w:rsid w:val="00DF3614"/>
    <w:rsid w:val="00DF75F2"/>
    <w:rsid w:val="00E0074B"/>
    <w:rsid w:val="00E04F31"/>
    <w:rsid w:val="00E10D79"/>
    <w:rsid w:val="00E27EAC"/>
    <w:rsid w:val="00E31BBF"/>
    <w:rsid w:val="00E33C85"/>
    <w:rsid w:val="00E36789"/>
    <w:rsid w:val="00E411C3"/>
    <w:rsid w:val="00E4168E"/>
    <w:rsid w:val="00E46BCE"/>
    <w:rsid w:val="00E65522"/>
    <w:rsid w:val="00E7205D"/>
    <w:rsid w:val="00E7354C"/>
    <w:rsid w:val="00E73BAF"/>
    <w:rsid w:val="00E846A7"/>
    <w:rsid w:val="00E95389"/>
    <w:rsid w:val="00EA4A9E"/>
    <w:rsid w:val="00EA5B2C"/>
    <w:rsid w:val="00EE141F"/>
    <w:rsid w:val="00EE5F62"/>
    <w:rsid w:val="00EE6104"/>
    <w:rsid w:val="00EF58B9"/>
    <w:rsid w:val="00F1332A"/>
    <w:rsid w:val="00F34B11"/>
    <w:rsid w:val="00F46773"/>
    <w:rsid w:val="00F52BD1"/>
    <w:rsid w:val="00F647AD"/>
    <w:rsid w:val="00F64BE9"/>
    <w:rsid w:val="00F65C12"/>
    <w:rsid w:val="00F82F3C"/>
    <w:rsid w:val="00F87E13"/>
    <w:rsid w:val="00FA1091"/>
    <w:rsid w:val="00FA20A7"/>
    <w:rsid w:val="00FB16C9"/>
    <w:rsid w:val="00FB58B0"/>
    <w:rsid w:val="00FC6900"/>
    <w:rsid w:val="00FD2CF9"/>
    <w:rsid w:val="00FF02E7"/>
    <w:rsid w:val="00FF1FE3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2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5520"/>
    <w:pPr>
      <w:spacing w:before="100" w:beforeAutospacing="1" w:after="100" w:afterAutospacing="1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2865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5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475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7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475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7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21108"/>
    <w:pPr>
      <w:ind w:left="720"/>
      <w:contextualSpacing/>
    </w:pPr>
  </w:style>
  <w:style w:type="table" w:styleId="ab">
    <w:name w:val="Table Grid"/>
    <w:basedOn w:val="a1"/>
    <w:uiPriority w:val="59"/>
    <w:rsid w:val="004A7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A7982"/>
    <w:rPr>
      <w:color w:val="0000FF" w:themeColor="hyperlink"/>
      <w:u w:val="single"/>
    </w:rPr>
  </w:style>
  <w:style w:type="paragraph" w:styleId="ad">
    <w:name w:val="No Spacing"/>
    <w:uiPriority w:val="1"/>
    <w:qFormat/>
    <w:rsid w:val="0092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5520"/>
    <w:pPr>
      <w:spacing w:before="100" w:beforeAutospacing="1" w:after="100" w:afterAutospacing="1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2865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5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475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7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475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7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21108"/>
    <w:pPr>
      <w:ind w:left="720"/>
      <w:contextualSpacing/>
    </w:pPr>
  </w:style>
  <w:style w:type="table" w:styleId="ab">
    <w:name w:val="Table Grid"/>
    <w:basedOn w:val="a1"/>
    <w:uiPriority w:val="59"/>
    <w:rsid w:val="004A7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A7982"/>
    <w:rPr>
      <w:color w:val="0000FF" w:themeColor="hyperlink"/>
      <w:u w:val="single"/>
    </w:rPr>
  </w:style>
  <w:style w:type="paragraph" w:styleId="ad">
    <w:name w:val="No Spacing"/>
    <w:uiPriority w:val="1"/>
    <w:qFormat/>
    <w:rsid w:val="00924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72545-90B1-4CB0-AE9E-D6880652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</dc:creator>
  <cp:lastModifiedBy>Екатерина С. Воронова</cp:lastModifiedBy>
  <cp:revision>16</cp:revision>
  <cp:lastPrinted>2022-06-16T14:00:00Z</cp:lastPrinted>
  <dcterms:created xsi:type="dcterms:W3CDTF">2022-06-14T12:58:00Z</dcterms:created>
  <dcterms:modified xsi:type="dcterms:W3CDTF">2022-06-16T14:01:00Z</dcterms:modified>
</cp:coreProperties>
</file>